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2320"/>
        <w:gridCol w:w="1780"/>
        <w:gridCol w:w="2400"/>
      </w:tblGrid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81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804279" w:rsidRPr="00804279" w:rsidTr="00804279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SOPORTE I</w:t>
            </w:r>
          </w:p>
        </w:tc>
      </w:tr>
      <w:tr w:rsidR="00804279" w:rsidRPr="00804279" w:rsidTr="00804279">
        <w:trPr>
          <w:trHeight w:val="52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46</w:t>
            </w:r>
          </w:p>
        </w:tc>
      </w:tr>
      <w:tr w:rsidR="00804279" w:rsidRPr="00804279" w:rsidTr="00804279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84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804279" w:rsidRPr="00804279" w:rsidTr="00804279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BELTRÁN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ROBERTO ALEX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10739555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804279" w:rsidRPr="00804279" w:rsidTr="00804279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RAMOS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CHIARELLA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LEONARDO LUIS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48460188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60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804279" w:rsidRPr="00804279" w:rsidTr="00804279">
        <w:trPr>
          <w:trHeight w:val="1215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lang w:eastAsia="es-PE"/>
              </w:rPr>
              <w:t>La Comisión hace de conocimiento que los postulantes que h</w:t>
            </w:r>
            <w:r w:rsidRPr="008042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an </w:t>
            </w:r>
            <w:r w:rsidRPr="00804279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s-PE"/>
              </w:rPr>
              <w:t>obtenido el puntaje igual o mayor a 16 puntos</w:t>
            </w:r>
            <w:r w:rsidRPr="0080427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, deberán presentar su currículo vitae documentado el 12 de diciembre del 2019 a través de la Unidad de Trámite Documentario de la SBN (Calle Chichón </w:t>
            </w:r>
            <w:proofErr w:type="spellStart"/>
            <w:r w:rsidRPr="00804279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80427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Isidro), en el horario de 8:30 a.m. hasta las 4:30 p.m., el mismo que deberá estar conforme a</w:t>
            </w:r>
            <w:bookmarkStart w:id="0" w:name="_GoBack"/>
            <w:bookmarkEnd w:id="0"/>
            <w:r w:rsidRPr="0080427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las especificaciones indicadas en la Convocatoria.</w:t>
            </w: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lang w:eastAsia="es-PE"/>
              </w:rPr>
              <w:t xml:space="preserve">San Isidro, 11 de </w:t>
            </w:r>
            <w:proofErr w:type="gramStart"/>
            <w:r w:rsidRPr="00804279">
              <w:rPr>
                <w:rFonts w:ascii="Calibri" w:eastAsia="Times New Roman" w:hAnsi="Calibri" w:cs="Calibri"/>
                <w:lang w:eastAsia="es-PE"/>
              </w:rPr>
              <w:t>Diciembre</w:t>
            </w:r>
            <w:proofErr w:type="gramEnd"/>
            <w:r w:rsidRPr="00804279">
              <w:rPr>
                <w:rFonts w:ascii="Calibri" w:eastAsia="Times New Roman" w:hAnsi="Calibri" w:cs="Calibri"/>
                <w:lang w:eastAsia="es-PE"/>
              </w:rPr>
              <w:t xml:space="preserve"> de 2019</w:t>
            </w: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804279" w:rsidRPr="00804279" w:rsidTr="00804279">
        <w:trPr>
          <w:trHeight w:val="3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042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279" w:rsidRPr="00804279" w:rsidRDefault="00804279" w:rsidP="0080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0824EC" w:rsidRDefault="00804279"/>
    <w:sectPr w:rsidR="000824EC" w:rsidSect="00000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22"/>
    <w:rsid w:val="00000622"/>
    <w:rsid w:val="00031099"/>
    <w:rsid w:val="00323C5B"/>
    <w:rsid w:val="004563EC"/>
    <w:rsid w:val="00591708"/>
    <w:rsid w:val="006370EF"/>
    <w:rsid w:val="00804279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725F5"/>
  <w15:chartTrackingRefBased/>
  <w15:docId w15:val="{C0EFF0CC-A8FA-4531-9D80-8E15BBFC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2019-12-11T19:27:00Z</dcterms:created>
  <dcterms:modified xsi:type="dcterms:W3CDTF">2019-12-11T19:27:00Z</dcterms:modified>
</cp:coreProperties>
</file>