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1" w:type="dxa"/>
        <w:tblCellMar>
          <w:left w:w="70" w:type="dxa"/>
          <w:right w:w="70" w:type="dxa"/>
        </w:tblCellMar>
        <w:tblLook w:val="04A0" w:firstRow="1" w:lastRow="0" w:firstColumn="1" w:lastColumn="0" w:noHBand="0" w:noVBand="1"/>
      </w:tblPr>
      <w:tblGrid>
        <w:gridCol w:w="671"/>
        <w:gridCol w:w="2179"/>
        <w:gridCol w:w="2317"/>
        <w:gridCol w:w="2692"/>
        <w:gridCol w:w="2412"/>
      </w:tblGrid>
      <w:tr w:rsidR="00B15D70" w:rsidRPr="00B15D70" w:rsidTr="00B15D70">
        <w:trPr>
          <w:trHeight w:val="581"/>
        </w:trPr>
        <w:tc>
          <w:tcPr>
            <w:tcW w:w="10271" w:type="dxa"/>
            <w:gridSpan w:val="5"/>
            <w:tcBorders>
              <w:top w:val="nil"/>
              <w:left w:val="nil"/>
              <w:bottom w:val="nil"/>
              <w:right w:val="nil"/>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36"/>
                <w:szCs w:val="36"/>
                <w:u w:val="single"/>
                <w:lang w:eastAsia="es-PE"/>
              </w:rPr>
            </w:pPr>
            <w:r w:rsidRPr="00B15D70">
              <w:rPr>
                <w:rFonts w:ascii="Calibri" w:eastAsia="Times New Roman" w:hAnsi="Calibri" w:cs="Times New Roman"/>
                <w:b/>
                <w:bCs/>
                <w:color w:val="000000"/>
                <w:sz w:val="36"/>
                <w:szCs w:val="36"/>
                <w:u w:val="single"/>
                <w:lang w:eastAsia="es-PE"/>
              </w:rPr>
              <w:t>RESULTADOS DE EVALUACIÓN DE LA FICHA CURRICULAR</w:t>
            </w:r>
          </w:p>
        </w:tc>
      </w:tr>
      <w:tr w:rsidR="00B15D70" w:rsidRPr="00B15D70" w:rsidTr="00B15D70">
        <w:trPr>
          <w:trHeight w:val="375"/>
        </w:trPr>
        <w:tc>
          <w:tcPr>
            <w:tcW w:w="10271" w:type="dxa"/>
            <w:gridSpan w:val="5"/>
            <w:tcBorders>
              <w:top w:val="nil"/>
              <w:left w:val="nil"/>
              <w:bottom w:val="nil"/>
              <w:right w:val="nil"/>
            </w:tcBorders>
            <w:shd w:val="clear" w:color="auto" w:fill="auto"/>
            <w:noWrap/>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36"/>
                <w:szCs w:val="36"/>
                <w:lang w:eastAsia="es-PE"/>
              </w:rPr>
            </w:pPr>
            <w:r w:rsidRPr="00B15D70">
              <w:rPr>
                <w:rFonts w:ascii="Calibri" w:eastAsia="Times New Roman" w:hAnsi="Calibri" w:cs="Times New Roman"/>
                <w:b/>
                <w:bCs/>
                <w:color w:val="000000"/>
                <w:sz w:val="36"/>
                <w:szCs w:val="36"/>
                <w:lang w:eastAsia="es-PE"/>
              </w:rPr>
              <w:t>CARGO: SUPERVISOR DE PLANEAMIENTO</w:t>
            </w:r>
          </w:p>
        </w:tc>
      </w:tr>
      <w:tr w:rsidR="00B15D70" w:rsidRPr="00B15D70" w:rsidTr="00B15D70">
        <w:trPr>
          <w:trHeight w:val="375"/>
        </w:trPr>
        <w:tc>
          <w:tcPr>
            <w:tcW w:w="10271" w:type="dxa"/>
            <w:gridSpan w:val="5"/>
            <w:tcBorders>
              <w:top w:val="nil"/>
              <w:left w:val="nil"/>
              <w:bottom w:val="nil"/>
              <w:right w:val="nil"/>
            </w:tcBorders>
            <w:shd w:val="clear" w:color="auto" w:fill="auto"/>
            <w:noWrap/>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32"/>
                <w:szCs w:val="32"/>
                <w:lang w:eastAsia="es-PE"/>
              </w:rPr>
            </w:pPr>
            <w:r w:rsidRPr="00B15D70">
              <w:rPr>
                <w:rFonts w:ascii="Calibri" w:eastAsia="Times New Roman" w:hAnsi="Calibri" w:cs="Times New Roman"/>
                <w:b/>
                <w:bCs/>
                <w:color w:val="000000"/>
                <w:sz w:val="32"/>
                <w:szCs w:val="32"/>
                <w:lang w:eastAsia="es-PE"/>
              </w:rPr>
              <w:t>PLAZA N° 29</w:t>
            </w:r>
          </w:p>
        </w:tc>
      </w:tr>
      <w:tr w:rsidR="00B15D70" w:rsidRPr="00B15D70" w:rsidTr="00B15D70">
        <w:trPr>
          <w:trHeight w:val="193"/>
        </w:trPr>
        <w:tc>
          <w:tcPr>
            <w:tcW w:w="671" w:type="dxa"/>
            <w:tcBorders>
              <w:top w:val="nil"/>
              <w:left w:val="nil"/>
              <w:bottom w:val="nil"/>
              <w:right w:val="nil"/>
            </w:tcBorders>
            <w:shd w:val="clear" w:color="auto" w:fill="auto"/>
            <w:noWrap/>
            <w:vAlign w:val="bottom"/>
            <w:hideMark/>
          </w:tcPr>
          <w:p w:rsidR="00B15D70" w:rsidRPr="00B15D70" w:rsidRDefault="00B15D70" w:rsidP="00B15D70">
            <w:pPr>
              <w:spacing w:after="0" w:line="240" w:lineRule="auto"/>
              <w:jc w:val="center"/>
              <w:rPr>
                <w:rFonts w:ascii="Calibri" w:eastAsia="Times New Roman" w:hAnsi="Calibri" w:cs="Times New Roman"/>
                <w:b/>
                <w:bCs/>
                <w:color w:val="000000"/>
                <w:sz w:val="32"/>
                <w:szCs w:val="32"/>
                <w:lang w:eastAsia="es-PE"/>
              </w:rPr>
            </w:pPr>
          </w:p>
        </w:tc>
        <w:tc>
          <w:tcPr>
            <w:tcW w:w="2179"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317"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69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41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r>
      <w:tr w:rsidR="00B15D70" w:rsidRPr="00B15D70" w:rsidTr="00B15D70">
        <w:trPr>
          <w:trHeight w:val="709"/>
        </w:trPr>
        <w:tc>
          <w:tcPr>
            <w:tcW w:w="671" w:type="dxa"/>
            <w:tcBorders>
              <w:top w:val="single" w:sz="8" w:space="0" w:color="auto"/>
              <w:left w:val="single" w:sz="8" w:space="0" w:color="auto"/>
              <w:bottom w:val="single" w:sz="8" w:space="0" w:color="auto"/>
              <w:right w:val="single" w:sz="4" w:space="0" w:color="auto"/>
            </w:tcBorders>
            <w:shd w:val="clear" w:color="000000" w:fill="FFAFAF"/>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24"/>
                <w:szCs w:val="24"/>
                <w:lang w:eastAsia="es-PE"/>
              </w:rPr>
            </w:pPr>
            <w:r w:rsidRPr="00B15D70">
              <w:rPr>
                <w:rFonts w:ascii="Calibri" w:eastAsia="Times New Roman" w:hAnsi="Calibri" w:cs="Times New Roman"/>
                <w:b/>
                <w:bCs/>
                <w:color w:val="000000"/>
                <w:sz w:val="24"/>
                <w:szCs w:val="24"/>
                <w:lang w:eastAsia="es-PE"/>
              </w:rPr>
              <w:t>N°</w:t>
            </w:r>
          </w:p>
        </w:tc>
        <w:tc>
          <w:tcPr>
            <w:tcW w:w="7188" w:type="dxa"/>
            <w:gridSpan w:val="3"/>
            <w:tcBorders>
              <w:top w:val="single" w:sz="8" w:space="0" w:color="auto"/>
              <w:left w:val="nil"/>
              <w:bottom w:val="single" w:sz="8" w:space="0" w:color="auto"/>
              <w:right w:val="single" w:sz="4" w:space="0" w:color="000000"/>
            </w:tcBorders>
            <w:shd w:val="clear" w:color="000000" w:fill="FFAFAF"/>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24"/>
                <w:szCs w:val="24"/>
                <w:lang w:eastAsia="es-PE"/>
              </w:rPr>
            </w:pPr>
            <w:r w:rsidRPr="00B15D70">
              <w:rPr>
                <w:rFonts w:ascii="Calibri" w:eastAsia="Times New Roman" w:hAnsi="Calibri" w:cs="Times New Roman"/>
                <w:b/>
                <w:bCs/>
                <w:color w:val="000000"/>
                <w:sz w:val="24"/>
                <w:szCs w:val="24"/>
                <w:lang w:eastAsia="es-PE"/>
              </w:rPr>
              <w:t>APELLIDOS Y NOMBRES</w:t>
            </w:r>
          </w:p>
        </w:tc>
        <w:tc>
          <w:tcPr>
            <w:tcW w:w="2411" w:type="dxa"/>
            <w:tcBorders>
              <w:top w:val="single" w:sz="8" w:space="0" w:color="auto"/>
              <w:left w:val="nil"/>
              <w:bottom w:val="single" w:sz="8" w:space="0" w:color="auto"/>
              <w:right w:val="single" w:sz="8" w:space="0" w:color="auto"/>
            </w:tcBorders>
            <w:shd w:val="clear" w:color="000000" w:fill="FFAFAF"/>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sz w:val="24"/>
                <w:szCs w:val="24"/>
                <w:lang w:eastAsia="es-PE"/>
              </w:rPr>
            </w:pPr>
            <w:r w:rsidRPr="00B15D70">
              <w:rPr>
                <w:rFonts w:ascii="Calibri" w:eastAsia="Times New Roman" w:hAnsi="Calibri" w:cs="Times New Roman"/>
                <w:b/>
                <w:bCs/>
                <w:color w:val="000000"/>
                <w:sz w:val="24"/>
                <w:szCs w:val="24"/>
                <w:lang w:eastAsia="es-PE"/>
              </w:rPr>
              <w:t>GRADO DE APTITUD</w:t>
            </w:r>
            <w:r w:rsidRPr="00B15D70">
              <w:rPr>
                <w:rFonts w:ascii="Calibri" w:eastAsia="Times New Roman" w:hAnsi="Calibri" w:cs="Times New Roman"/>
                <w:b/>
                <w:bCs/>
                <w:color w:val="000000"/>
                <w:sz w:val="24"/>
                <w:szCs w:val="24"/>
                <w:lang w:eastAsia="es-PE"/>
              </w:rPr>
              <w:br/>
              <w:t>(APTO/NO APTO)</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1</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BALLARTA</w:t>
            </w:r>
          </w:p>
        </w:tc>
        <w:tc>
          <w:tcPr>
            <w:tcW w:w="2317" w:type="dxa"/>
            <w:tcBorders>
              <w:top w:val="single" w:sz="4" w:space="0" w:color="auto"/>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RAMOS</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ROSALIO ORLANDO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2</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HERRERA</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CAMPOBLANCO</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JUAN FRANCISCO</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3</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LANGUASCO</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MARTELL</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LORENZO MANUEL</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4</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MACASSI</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MARAVI</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ALFREDO SAID</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5</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MARADIEGUE</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AHON</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RUBEN</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6</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PALOMINO</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AGUILAR</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ISABEL ZULEMA</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7</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QUISPE</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OBREGON</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ESTEBAN DANIEL</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8</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SEGURA</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SULLON</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VICTOR MANUEL</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9</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VELAZCO</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CHAUPIS</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SONIA LOURDES</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10</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HUERTA</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FRANCO</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ROBERTO JORGE</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NO 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11</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HINOSTROZA</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QUILLI</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PABLO ISAAC</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NO APTO/A</w:t>
            </w:r>
          </w:p>
        </w:tc>
      </w:tr>
      <w:tr w:rsidR="00B15D70" w:rsidRPr="00B15D70" w:rsidTr="00B15D70">
        <w:trPr>
          <w:trHeight w:val="4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12</w:t>
            </w:r>
          </w:p>
        </w:tc>
        <w:tc>
          <w:tcPr>
            <w:tcW w:w="2179"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URIARTE</w:t>
            </w:r>
          </w:p>
        </w:tc>
        <w:tc>
          <w:tcPr>
            <w:tcW w:w="2317"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URIARTE</w:t>
            </w:r>
          </w:p>
        </w:tc>
        <w:tc>
          <w:tcPr>
            <w:tcW w:w="269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 xml:space="preserve"> KAREN TERESA</w:t>
            </w:r>
          </w:p>
        </w:tc>
        <w:tc>
          <w:tcPr>
            <w:tcW w:w="2411" w:type="dxa"/>
            <w:tcBorders>
              <w:top w:val="nil"/>
              <w:left w:val="nil"/>
              <w:bottom w:val="single" w:sz="4" w:space="0" w:color="auto"/>
              <w:right w:val="single" w:sz="4" w:space="0" w:color="auto"/>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color w:val="000000"/>
                <w:sz w:val="20"/>
                <w:szCs w:val="20"/>
                <w:lang w:eastAsia="es-PE"/>
              </w:rPr>
            </w:pPr>
            <w:r w:rsidRPr="00B15D70">
              <w:rPr>
                <w:rFonts w:ascii="Calibri" w:eastAsia="Times New Roman" w:hAnsi="Calibri" w:cs="Times New Roman"/>
                <w:color w:val="000000"/>
                <w:sz w:val="20"/>
                <w:szCs w:val="20"/>
                <w:lang w:eastAsia="es-PE"/>
              </w:rPr>
              <w:t>NO APTO/A</w:t>
            </w:r>
          </w:p>
        </w:tc>
      </w:tr>
      <w:tr w:rsidR="00B15D70" w:rsidRPr="00B15D70" w:rsidTr="00B15D70">
        <w:trPr>
          <w:trHeight w:val="311"/>
        </w:trPr>
        <w:tc>
          <w:tcPr>
            <w:tcW w:w="7859" w:type="dxa"/>
            <w:gridSpan w:val="4"/>
            <w:tcBorders>
              <w:top w:val="nil"/>
              <w:left w:val="nil"/>
              <w:bottom w:val="nil"/>
              <w:right w:val="nil"/>
            </w:tcBorders>
            <w:shd w:val="clear" w:color="auto" w:fill="auto"/>
            <w:vAlign w:val="bottom"/>
            <w:hideMark/>
          </w:tcPr>
          <w:p w:rsidR="00B15D70" w:rsidRPr="00B15D70" w:rsidRDefault="00B15D70" w:rsidP="00B15D70">
            <w:pPr>
              <w:spacing w:after="0" w:line="240" w:lineRule="auto"/>
              <w:rPr>
                <w:rFonts w:ascii="Calibri" w:eastAsia="Times New Roman" w:hAnsi="Calibri" w:cs="Times New Roman"/>
                <w:b/>
                <w:bCs/>
                <w:color w:val="000000"/>
                <w:lang w:eastAsia="es-PE"/>
              </w:rPr>
            </w:pPr>
            <w:r w:rsidRPr="00B15D70">
              <w:rPr>
                <w:rFonts w:ascii="Calibri" w:eastAsia="Times New Roman" w:hAnsi="Calibri" w:cs="Times New Roman"/>
                <w:b/>
                <w:bCs/>
                <w:color w:val="000000"/>
                <w:lang w:eastAsia="es-PE"/>
              </w:rPr>
              <w:t>COMUNICADO:</w:t>
            </w:r>
          </w:p>
        </w:tc>
        <w:tc>
          <w:tcPr>
            <w:tcW w:w="241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Calibri" w:eastAsia="Times New Roman" w:hAnsi="Calibri" w:cs="Times New Roman"/>
                <w:b/>
                <w:bCs/>
                <w:color w:val="000000"/>
                <w:lang w:eastAsia="es-PE"/>
              </w:rPr>
            </w:pPr>
          </w:p>
        </w:tc>
      </w:tr>
      <w:tr w:rsidR="00B15D70" w:rsidRPr="00B15D70" w:rsidTr="00B15D70">
        <w:trPr>
          <w:trHeight w:val="935"/>
        </w:trPr>
        <w:tc>
          <w:tcPr>
            <w:tcW w:w="671" w:type="dxa"/>
            <w:tcBorders>
              <w:top w:val="nil"/>
              <w:left w:val="nil"/>
              <w:bottom w:val="nil"/>
              <w:right w:val="nil"/>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lang w:eastAsia="es-PE"/>
              </w:rPr>
            </w:pPr>
            <w:r w:rsidRPr="00B15D70">
              <w:rPr>
                <w:rFonts w:ascii="Calibri" w:eastAsia="Times New Roman" w:hAnsi="Calibri" w:cs="Times New Roman"/>
                <w:b/>
                <w:bCs/>
                <w:color w:val="000000"/>
                <w:lang w:eastAsia="es-PE"/>
              </w:rPr>
              <w:t>1</w:t>
            </w:r>
          </w:p>
        </w:tc>
        <w:tc>
          <w:tcPr>
            <w:tcW w:w="9600" w:type="dxa"/>
            <w:gridSpan w:val="4"/>
            <w:tcBorders>
              <w:top w:val="nil"/>
              <w:left w:val="nil"/>
              <w:bottom w:val="nil"/>
              <w:right w:val="nil"/>
            </w:tcBorders>
            <w:shd w:val="clear" w:color="auto" w:fill="auto"/>
            <w:hideMark/>
          </w:tcPr>
          <w:p w:rsidR="00B15D70" w:rsidRPr="00B15D70" w:rsidRDefault="00B15D70" w:rsidP="00B15D70">
            <w:pPr>
              <w:spacing w:after="0" w:line="240" w:lineRule="auto"/>
              <w:rPr>
                <w:rFonts w:ascii="Calibri" w:eastAsia="Times New Roman" w:hAnsi="Calibri" w:cs="Times New Roman"/>
                <w:color w:val="000000"/>
                <w:lang w:eastAsia="es-PE"/>
              </w:rPr>
            </w:pPr>
            <w:r w:rsidRPr="00B15D70">
              <w:rPr>
                <w:rFonts w:ascii="Calibri" w:eastAsia="Times New Roman" w:hAnsi="Calibri" w:cs="Times New Roman"/>
                <w:color w:val="000000"/>
                <w:lang w:eastAsia="es-PE"/>
              </w:rPr>
              <w:t xml:space="preserve"> Los/as postulantes aptos/as pasan a la  etapa de evaluación de conocimientos, la cual se realizará el día 13 de agosto a las 8:00 a.m.  Los postulantes serán notificados por correo electrónico para que puedan acceder al Link de la evaluación y de la videollamada.</w:t>
            </w:r>
          </w:p>
        </w:tc>
      </w:tr>
      <w:tr w:rsidR="00B15D70" w:rsidRPr="00B15D70" w:rsidTr="00B15D70">
        <w:trPr>
          <w:trHeight w:val="1172"/>
        </w:trPr>
        <w:tc>
          <w:tcPr>
            <w:tcW w:w="671" w:type="dxa"/>
            <w:tcBorders>
              <w:top w:val="nil"/>
              <w:left w:val="nil"/>
              <w:bottom w:val="nil"/>
              <w:right w:val="nil"/>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lang w:eastAsia="es-PE"/>
              </w:rPr>
            </w:pPr>
            <w:r w:rsidRPr="00B15D70">
              <w:rPr>
                <w:rFonts w:ascii="Calibri" w:eastAsia="Times New Roman" w:hAnsi="Calibri" w:cs="Times New Roman"/>
                <w:b/>
                <w:bCs/>
                <w:color w:val="000000"/>
                <w:lang w:eastAsia="es-PE"/>
              </w:rPr>
              <w:t>2</w:t>
            </w:r>
          </w:p>
        </w:tc>
        <w:tc>
          <w:tcPr>
            <w:tcW w:w="9600" w:type="dxa"/>
            <w:gridSpan w:val="4"/>
            <w:tcBorders>
              <w:top w:val="nil"/>
              <w:left w:val="nil"/>
              <w:bottom w:val="nil"/>
              <w:right w:val="nil"/>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lang w:eastAsia="es-PE"/>
              </w:rPr>
            </w:pPr>
            <w:r w:rsidRPr="00B15D70">
              <w:rPr>
                <w:rFonts w:ascii="Calibri" w:eastAsia="Times New Roman" w:hAnsi="Calibri" w:cs="Times New Roman"/>
                <w:color w:val="000000"/>
                <w:lang w:eastAsia="es-PE"/>
              </w:rPr>
              <w:t>Los/as  postulantes  deben asegurarse de tener acceso a una laptop, Pc, celular Smartphone, Tablet u otro medio tecnológico con cámara web y micrófono con conectividad necesaria a Internet, pues la evaluación de conocimientos será acompañada mediante videollamada a través de la aplicación del Google Meet</w:t>
            </w:r>
            <w:bookmarkStart w:id="0" w:name="_GoBack"/>
            <w:bookmarkEnd w:id="0"/>
            <w:r w:rsidRPr="00B15D70">
              <w:rPr>
                <w:rFonts w:ascii="Calibri" w:eastAsia="Times New Roman" w:hAnsi="Calibri" w:cs="Times New Roman"/>
                <w:color w:val="000000"/>
                <w:lang w:eastAsia="es-PE"/>
              </w:rPr>
              <w:t>.</w:t>
            </w:r>
          </w:p>
        </w:tc>
      </w:tr>
      <w:tr w:rsidR="00B15D70" w:rsidRPr="00B15D70" w:rsidTr="00B15D70">
        <w:trPr>
          <w:trHeight w:val="892"/>
        </w:trPr>
        <w:tc>
          <w:tcPr>
            <w:tcW w:w="671" w:type="dxa"/>
            <w:tcBorders>
              <w:top w:val="nil"/>
              <w:left w:val="nil"/>
              <w:bottom w:val="nil"/>
              <w:right w:val="nil"/>
            </w:tcBorders>
            <w:shd w:val="clear" w:color="auto" w:fill="auto"/>
            <w:vAlign w:val="center"/>
            <w:hideMark/>
          </w:tcPr>
          <w:p w:rsidR="00B15D70" w:rsidRPr="00B15D70" w:rsidRDefault="00B15D70" w:rsidP="00B15D70">
            <w:pPr>
              <w:spacing w:after="0" w:line="240" w:lineRule="auto"/>
              <w:jc w:val="center"/>
              <w:rPr>
                <w:rFonts w:ascii="Calibri" w:eastAsia="Times New Roman" w:hAnsi="Calibri" w:cs="Times New Roman"/>
                <w:b/>
                <w:bCs/>
                <w:color w:val="000000"/>
                <w:lang w:eastAsia="es-PE"/>
              </w:rPr>
            </w:pPr>
            <w:r w:rsidRPr="00B15D70">
              <w:rPr>
                <w:rFonts w:ascii="Calibri" w:eastAsia="Times New Roman" w:hAnsi="Calibri" w:cs="Times New Roman"/>
                <w:b/>
                <w:bCs/>
                <w:color w:val="000000"/>
                <w:lang w:eastAsia="es-PE"/>
              </w:rPr>
              <w:t>3</w:t>
            </w:r>
          </w:p>
        </w:tc>
        <w:tc>
          <w:tcPr>
            <w:tcW w:w="9600" w:type="dxa"/>
            <w:gridSpan w:val="4"/>
            <w:tcBorders>
              <w:top w:val="nil"/>
              <w:left w:val="nil"/>
              <w:bottom w:val="nil"/>
              <w:right w:val="nil"/>
            </w:tcBorders>
            <w:shd w:val="clear" w:color="auto" w:fill="auto"/>
            <w:vAlign w:val="center"/>
            <w:hideMark/>
          </w:tcPr>
          <w:p w:rsidR="00B15D70" w:rsidRPr="00B15D70" w:rsidRDefault="00B15D70" w:rsidP="00B15D70">
            <w:pPr>
              <w:spacing w:after="0" w:line="240" w:lineRule="auto"/>
              <w:rPr>
                <w:rFonts w:ascii="Calibri" w:eastAsia="Times New Roman" w:hAnsi="Calibri" w:cs="Times New Roman"/>
                <w:color w:val="000000"/>
                <w:lang w:eastAsia="es-PE"/>
              </w:rPr>
            </w:pPr>
            <w:r w:rsidRPr="00B15D70">
              <w:rPr>
                <w:rFonts w:ascii="Calibri" w:eastAsia="Times New Roman" w:hAnsi="Calibri" w:cs="Times New Roman"/>
                <w:color w:val="000000"/>
                <w:lang w:eastAsia="es-PE"/>
              </w:rPr>
              <w:t>Los/as  postulantes  deberán presentarse a rendir la evaluación de conocimientos en la hora indicada de lo contrario serán descalificados de la fase de evaluación de conocimientos. Asimismo, Deberán mostrar su documento de identificación (DNI) al momento de registrar su asistencia.</w:t>
            </w:r>
          </w:p>
        </w:tc>
      </w:tr>
      <w:tr w:rsidR="00B15D70" w:rsidRPr="00B15D70" w:rsidTr="00B15D70">
        <w:trPr>
          <w:trHeight w:val="354"/>
        </w:trPr>
        <w:tc>
          <w:tcPr>
            <w:tcW w:w="671" w:type="dxa"/>
            <w:tcBorders>
              <w:top w:val="nil"/>
              <w:left w:val="nil"/>
              <w:bottom w:val="nil"/>
              <w:right w:val="nil"/>
            </w:tcBorders>
            <w:shd w:val="clear" w:color="auto" w:fill="auto"/>
            <w:hideMark/>
          </w:tcPr>
          <w:p w:rsidR="00B15D70" w:rsidRPr="00B15D70" w:rsidRDefault="00B15D70" w:rsidP="00B15D70">
            <w:pPr>
              <w:spacing w:after="0" w:line="240" w:lineRule="auto"/>
              <w:rPr>
                <w:rFonts w:ascii="Calibri" w:eastAsia="Times New Roman" w:hAnsi="Calibri" w:cs="Times New Roman"/>
                <w:color w:val="000000"/>
                <w:lang w:eastAsia="es-PE"/>
              </w:rPr>
            </w:pPr>
          </w:p>
        </w:tc>
        <w:tc>
          <w:tcPr>
            <w:tcW w:w="9600" w:type="dxa"/>
            <w:gridSpan w:val="4"/>
            <w:tcBorders>
              <w:top w:val="nil"/>
              <w:left w:val="nil"/>
              <w:bottom w:val="nil"/>
              <w:right w:val="nil"/>
            </w:tcBorders>
            <w:shd w:val="clear" w:color="auto" w:fill="auto"/>
            <w:hideMark/>
          </w:tcPr>
          <w:p w:rsidR="00B15D70" w:rsidRPr="00B15D70" w:rsidRDefault="00B15D70" w:rsidP="00B15D70">
            <w:pPr>
              <w:spacing w:after="0" w:line="240" w:lineRule="auto"/>
              <w:jc w:val="center"/>
              <w:rPr>
                <w:rFonts w:ascii="Times New Roman" w:eastAsia="Times New Roman" w:hAnsi="Times New Roman" w:cs="Times New Roman"/>
                <w:sz w:val="20"/>
                <w:szCs w:val="20"/>
                <w:lang w:eastAsia="es-PE"/>
              </w:rPr>
            </w:pPr>
          </w:p>
        </w:tc>
      </w:tr>
      <w:tr w:rsidR="00B15D70" w:rsidRPr="00B15D70" w:rsidTr="00B15D70">
        <w:trPr>
          <w:trHeight w:val="215"/>
        </w:trPr>
        <w:tc>
          <w:tcPr>
            <w:tcW w:w="67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179"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317"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69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411" w:type="dxa"/>
            <w:tcBorders>
              <w:top w:val="nil"/>
              <w:left w:val="nil"/>
              <w:bottom w:val="nil"/>
              <w:right w:val="nil"/>
            </w:tcBorders>
            <w:shd w:val="clear" w:color="auto" w:fill="auto"/>
            <w:noWrap/>
            <w:vAlign w:val="center"/>
            <w:hideMark/>
          </w:tcPr>
          <w:p w:rsidR="00B15D70" w:rsidRPr="00B15D70" w:rsidRDefault="00B15D70" w:rsidP="00B15D70">
            <w:pPr>
              <w:spacing w:after="0" w:line="240" w:lineRule="auto"/>
              <w:jc w:val="right"/>
              <w:rPr>
                <w:rFonts w:ascii="Calibri" w:eastAsia="Times New Roman" w:hAnsi="Calibri" w:cs="Times New Roman"/>
                <w:b/>
                <w:bCs/>
                <w:lang w:eastAsia="es-PE"/>
              </w:rPr>
            </w:pPr>
            <w:r w:rsidRPr="00B15D70">
              <w:rPr>
                <w:rFonts w:ascii="Calibri" w:eastAsia="Times New Roman" w:hAnsi="Calibri" w:cs="Times New Roman"/>
                <w:b/>
                <w:bCs/>
                <w:lang w:eastAsia="es-PE"/>
              </w:rPr>
              <w:t>1 1 de Agosto de 2020</w:t>
            </w:r>
          </w:p>
        </w:tc>
      </w:tr>
      <w:tr w:rsidR="00B15D70" w:rsidRPr="00B15D70" w:rsidTr="00B15D70">
        <w:trPr>
          <w:trHeight w:val="322"/>
        </w:trPr>
        <w:tc>
          <w:tcPr>
            <w:tcW w:w="671" w:type="dxa"/>
            <w:tcBorders>
              <w:top w:val="nil"/>
              <w:left w:val="nil"/>
              <w:bottom w:val="nil"/>
              <w:right w:val="nil"/>
            </w:tcBorders>
            <w:shd w:val="clear" w:color="auto" w:fill="auto"/>
            <w:vAlign w:val="bottom"/>
            <w:hideMark/>
          </w:tcPr>
          <w:p w:rsidR="00B15D70" w:rsidRPr="00B15D70" w:rsidRDefault="00B15D70" w:rsidP="00B15D70">
            <w:pPr>
              <w:spacing w:after="0" w:line="240" w:lineRule="auto"/>
              <w:jc w:val="right"/>
              <w:rPr>
                <w:rFonts w:ascii="Calibri" w:eastAsia="Times New Roman" w:hAnsi="Calibri" w:cs="Times New Roman"/>
                <w:b/>
                <w:bCs/>
                <w:lang w:eastAsia="es-PE"/>
              </w:rPr>
            </w:pPr>
          </w:p>
        </w:tc>
        <w:tc>
          <w:tcPr>
            <w:tcW w:w="2179" w:type="dxa"/>
            <w:tcBorders>
              <w:top w:val="nil"/>
              <w:left w:val="nil"/>
              <w:bottom w:val="nil"/>
              <w:right w:val="nil"/>
            </w:tcBorders>
            <w:shd w:val="clear" w:color="auto" w:fill="auto"/>
            <w:vAlign w:val="bottom"/>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317" w:type="dxa"/>
            <w:tcBorders>
              <w:top w:val="nil"/>
              <w:left w:val="nil"/>
              <w:bottom w:val="nil"/>
              <w:right w:val="nil"/>
            </w:tcBorders>
            <w:shd w:val="clear" w:color="auto" w:fill="auto"/>
            <w:vAlign w:val="bottom"/>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691" w:type="dxa"/>
            <w:tcBorders>
              <w:top w:val="nil"/>
              <w:left w:val="nil"/>
              <w:bottom w:val="nil"/>
              <w:right w:val="nil"/>
            </w:tcBorders>
            <w:shd w:val="clear" w:color="auto" w:fill="auto"/>
            <w:vAlign w:val="bottom"/>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c>
          <w:tcPr>
            <w:tcW w:w="2411" w:type="dxa"/>
            <w:tcBorders>
              <w:top w:val="nil"/>
              <w:left w:val="nil"/>
              <w:bottom w:val="nil"/>
              <w:right w:val="nil"/>
            </w:tcBorders>
            <w:shd w:val="clear" w:color="auto" w:fill="auto"/>
            <w:vAlign w:val="bottom"/>
            <w:hideMark/>
          </w:tcPr>
          <w:p w:rsidR="00B15D70" w:rsidRPr="00B15D70" w:rsidRDefault="00B15D70" w:rsidP="00B15D70">
            <w:pPr>
              <w:spacing w:after="0" w:line="240" w:lineRule="auto"/>
              <w:rPr>
                <w:rFonts w:ascii="Times New Roman" w:eastAsia="Times New Roman" w:hAnsi="Times New Roman" w:cs="Times New Roman"/>
                <w:sz w:val="20"/>
                <w:szCs w:val="20"/>
                <w:lang w:eastAsia="es-PE"/>
              </w:rPr>
            </w:pPr>
          </w:p>
        </w:tc>
      </w:tr>
    </w:tbl>
    <w:p w:rsidR="00A70A54" w:rsidRDefault="00B15D70"/>
    <w:sectPr w:rsidR="00A70A54" w:rsidSect="00B15D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70"/>
    <w:rsid w:val="00A21EF1"/>
    <w:rsid w:val="00B15D70"/>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281F-B4CA-45A0-9AC8-2398F2E1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2020-08-11T22:08:00Z</dcterms:created>
  <dcterms:modified xsi:type="dcterms:W3CDTF">2020-08-11T22:11:00Z</dcterms:modified>
</cp:coreProperties>
</file>