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4BC8A51A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31610D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C22240">
        <w:rPr>
          <w:rFonts w:ascii="Arial" w:hAnsi="Arial" w:cs="Arial"/>
          <w:b/>
          <w:noProof/>
          <w:sz w:val="22"/>
          <w:szCs w:val="22"/>
          <w:u w:val="single"/>
        </w:rPr>
        <w:t>4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20/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</w:t>
      </w:r>
      <w:bookmarkStart w:id="2" w:name="_GoBack"/>
      <w:bookmarkEnd w:id="2"/>
      <w:r w:rsidR="00A36B67">
        <w:rPr>
          <w:rFonts w:ascii="Arial" w:hAnsi="Arial" w:cs="Arial"/>
          <w:b/>
          <w:sz w:val="22"/>
          <w:szCs w:val="22"/>
          <w:u w:val="single"/>
        </w:rPr>
        <w:t>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4C7A44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7F33E887" w14:textId="056C8592" w:rsidR="0034781E" w:rsidRPr="00954016" w:rsidRDefault="0034781E" w:rsidP="00954016">
      <w:pPr>
        <w:jc w:val="both"/>
        <w:rPr>
          <w:rFonts w:ascii="Arial" w:hAnsi="Arial" w:cs="Arial"/>
          <w:sz w:val="22"/>
          <w:szCs w:val="22"/>
        </w:rPr>
      </w:pPr>
    </w:p>
    <w:p w14:paraId="041D87B7" w14:textId="7218D195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816D6E">
        <w:rPr>
          <w:rFonts w:ascii="Arial" w:hAnsi="Arial" w:cs="Arial"/>
          <w:sz w:val="22"/>
          <w:szCs w:val="22"/>
        </w:rPr>
        <w:t>dos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(0</w:t>
      </w:r>
      <w:r w:rsidR="00816D6E">
        <w:rPr>
          <w:rFonts w:ascii="Arial" w:hAnsi="Arial" w:cs="Arial"/>
          <w:sz w:val="22"/>
          <w:szCs w:val="22"/>
        </w:rPr>
        <w:t>2)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  <w:r w:rsidRPr="00954016">
        <w:rPr>
          <w:rFonts w:ascii="Arial" w:hAnsi="Arial" w:cs="Arial"/>
          <w:sz w:val="22"/>
          <w:szCs w:val="22"/>
        </w:rPr>
        <w:t xml:space="preserve">practicante profesional </w:t>
      </w:r>
      <w:r w:rsidR="00954016" w:rsidRPr="00954016">
        <w:rPr>
          <w:rFonts w:ascii="Arial" w:hAnsi="Arial" w:cs="Arial"/>
          <w:sz w:val="22"/>
          <w:szCs w:val="22"/>
        </w:rPr>
        <w:t>en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816D6E">
        <w:rPr>
          <w:rFonts w:ascii="Arial" w:hAnsi="Arial" w:cs="Arial"/>
          <w:sz w:val="22"/>
          <w:szCs w:val="22"/>
        </w:rPr>
        <w:t>Ingeniería Geográfica, Ingeniería Civil, Ingeniería Agrícola, Geografía</w:t>
      </w:r>
      <w:r w:rsidR="00954016">
        <w:rPr>
          <w:rFonts w:ascii="Arial" w:hAnsi="Arial" w:cs="Arial"/>
          <w:sz w:val="22"/>
          <w:szCs w:val="22"/>
        </w:rPr>
        <w:t>.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6F7DBCE5" w14:textId="45C4892A" w:rsidR="00C078F5" w:rsidRDefault="00C078F5" w:rsidP="004C7A44">
      <w:pPr>
        <w:pStyle w:val="Prrafodelista"/>
        <w:ind w:left="360"/>
        <w:jc w:val="both"/>
      </w:pPr>
    </w:p>
    <w:p w14:paraId="1FCEE05C" w14:textId="04C8CDA5" w:rsidR="00C078F5" w:rsidRPr="00954F1A" w:rsidRDefault="00C078F5" w:rsidP="00C078F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75E5104F" w14:textId="6FAFA09B" w:rsidR="00C078F5" w:rsidRDefault="00C078F5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76B2EE1" w14:textId="3C158CEE" w:rsidR="008E675D" w:rsidRPr="008E675D" w:rsidRDefault="00B66733" w:rsidP="008E675D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Subdirección de </w:t>
      </w:r>
      <w:r w:rsidR="00841049">
        <w:rPr>
          <w:rFonts w:ascii="Arial" w:hAnsi="Arial" w:cs="Arial"/>
          <w:sz w:val="22"/>
          <w:szCs w:val="22"/>
        </w:rPr>
        <w:t>Registro y Catastro</w:t>
      </w:r>
      <w:r w:rsidR="00E61A56">
        <w:rPr>
          <w:rFonts w:ascii="Arial" w:hAnsi="Arial" w:cs="Arial"/>
          <w:sz w:val="22"/>
          <w:szCs w:val="22"/>
        </w:rPr>
        <w:t xml:space="preserve"> </w:t>
      </w:r>
      <w:r w:rsidR="008E675D">
        <w:rPr>
          <w:rFonts w:ascii="Arial" w:hAnsi="Arial" w:cs="Arial"/>
          <w:sz w:val="22"/>
          <w:szCs w:val="22"/>
        </w:rPr>
        <w:t xml:space="preserve">de la Dirección de </w:t>
      </w:r>
      <w:r w:rsidR="00841049">
        <w:rPr>
          <w:rFonts w:ascii="Arial" w:hAnsi="Arial" w:cs="Arial"/>
          <w:sz w:val="22"/>
          <w:szCs w:val="22"/>
        </w:rPr>
        <w:t>Normas y Registro</w:t>
      </w:r>
      <w:r w:rsidR="008E675D">
        <w:rPr>
          <w:rFonts w:ascii="Arial" w:hAnsi="Arial" w:cs="Arial"/>
          <w:sz w:val="22"/>
          <w:szCs w:val="22"/>
        </w:rPr>
        <w:t xml:space="preserve">. </w:t>
      </w:r>
    </w:p>
    <w:p w14:paraId="25BE8577" w14:textId="2373257E" w:rsidR="00E61A56" w:rsidRPr="00E61A56" w:rsidRDefault="00E61A56" w:rsidP="00E61A56">
      <w:pPr>
        <w:jc w:val="both"/>
        <w:rPr>
          <w:rFonts w:ascii="Arial" w:hAnsi="Arial" w:cs="Arial"/>
          <w:sz w:val="22"/>
          <w:szCs w:val="22"/>
        </w:rPr>
      </w:pPr>
    </w:p>
    <w:p w14:paraId="4A89E11D" w14:textId="4C6C27F2" w:rsidR="00E61A56" w:rsidRPr="00954F1A" w:rsidRDefault="00E61A56" w:rsidP="00E61A5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6C45502B" w14:textId="3A2178FC" w:rsid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71AE28DD" w14:textId="77777777" w:rsidR="00C078F5" w:rsidRDefault="00C078F5" w:rsidP="00F429D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F780E41" w14:textId="3E6CD10D" w:rsidR="00F429D6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BC7B8B1" w14:textId="77777777" w:rsidR="00706CC1" w:rsidRPr="00706CC1" w:rsidRDefault="00706CC1" w:rsidP="00706CC1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05396A" w14:textId="77777777" w:rsidR="00A36B67" w:rsidRDefault="00A36B6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F7E7C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FF5065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13D0745E" w:rsidR="00C730C9" w:rsidRPr="004C3606" w:rsidRDefault="00C730C9" w:rsidP="00C730C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Egresado universitario de la carrera de</w:t>
            </w:r>
            <w:r w:rsidR="00816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150">
              <w:rPr>
                <w:rFonts w:ascii="Arial" w:hAnsi="Arial" w:cs="Arial"/>
                <w:sz w:val="22"/>
                <w:szCs w:val="22"/>
              </w:rPr>
              <w:t>Ingeniería</w:t>
            </w:r>
            <w:r w:rsidR="00816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150">
              <w:rPr>
                <w:rFonts w:ascii="Arial" w:hAnsi="Arial" w:cs="Arial"/>
                <w:sz w:val="22"/>
                <w:szCs w:val="22"/>
              </w:rPr>
              <w:t>Geográfica</w:t>
            </w:r>
            <w:r w:rsidR="00816D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76150">
              <w:rPr>
                <w:rFonts w:ascii="Arial" w:hAnsi="Arial" w:cs="Arial"/>
                <w:sz w:val="22"/>
                <w:szCs w:val="22"/>
              </w:rPr>
              <w:t>Ingeniería</w:t>
            </w:r>
            <w:r w:rsidR="00816D6E">
              <w:rPr>
                <w:rFonts w:ascii="Arial" w:hAnsi="Arial" w:cs="Arial"/>
                <w:sz w:val="22"/>
                <w:szCs w:val="22"/>
              </w:rPr>
              <w:t xml:space="preserve"> Civil, </w:t>
            </w:r>
            <w:r w:rsidR="00D76150">
              <w:rPr>
                <w:rFonts w:ascii="Arial" w:hAnsi="Arial" w:cs="Arial"/>
                <w:sz w:val="22"/>
                <w:szCs w:val="22"/>
              </w:rPr>
              <w:t>Ingeniería</w:t>
            </w:r>
            <w:r w:rsidR="00816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150">
              <w:rPr>
                <w:rFonts w:ascii="Arial" w:hAnsi="Arial" w:cs="Arial"/>
                <w:sz w:val="22"/>
                <w:szCs w:val="22"/>
              </w:rPr>
              <w:t>Agrícola, Geografía.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7ED65F88" w14:textId="631398A0" w:rsidR="00C730C9" w:rsidRDefault="00841049" w:rsidP="00841049">
            <w:pPr>
              <w:pStyle w:val="Prrafodelista"/>
              <w:numPr>
                <w:ilvl w:val="0"/>
                <w:numId w:val="47"/>
              </w:numPr>
              <w:ind w:left="180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049">
              <w:rPr>
                <w:rFonts w:ascii="Arial" w:hAnsi="Arial" w:cs="Arial"/>
                <w:sz w:val="22"/>
                <w:szCs w:val="22"/>
              </w:rPr>
              <w:t xml:space="preserve">TUO de la Ley </w:t>
            </w:r>
            <w:proofErr w:type="spellStart"/>
            <w:r w:rsidRPr="0084104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841049">
              <w:rPr>
                <w:rFonts w:ascii="Arial" w:hAnsi="Arial" w:cs="Arial"/>
                <w:sz w:val="22"/>
                <w:szCs w:val="22"/>
              </w:rPr>
              <w:t xml:space="preserve"> 29151, Ley General del Sistema Nacional de Bienes Estatales, aprobado mediante Decreto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41049">
              <w:rPr>
                <w:rFonts w:ascii="Arial" w:hAnsi="Arial" w:cs="Arial"/>
                <w:sz w:val="22"/>
                <w:szCs w:val="22"/>
              </w:rPr>
              <w:t xml:space="preserve">upremo </w:t>
            </w:r>
            <w:proofErr w:type="spellStart"/>
            <w:r w:rsidRPr="0084104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841049">
              <w:rPr>
                <w:rFonts w:ascii="Arial" w:hAnsi="Arial" w:cs="Arial"/>
                <w:sz w:val="22"/>
                <w:szCs w:val="22"/>
              </w:rPr>
              <w:t xml:space="preserve"> 019-2019-VIVIENDA</w:t>
            </w:r>
            <w:r w:rsidR="00D7615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D30D64" w14:textId="11EAF39F" w:rsidR="00D76150" w:rsidRDefault="00D76150" w:rsidP="00841049">
            <w:pPr>
              <w:pStyle w:val="Prrafodelista"/>
              <w:numPr>
                <w:ilvl w:val="0"/>
                <w:numId w:val="47"/>
              </w:numPr>
              <w:ind w:left="180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AutoCad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ArcGIS o similares.</w:t>
            </w:r>
          </w:p>
          <w:p w14:paraId="4FFEC55C" w14:textId="41F5DB18" w:rsidR="00E51C87" w:rsidRPr="00E51C87" w:rsidRDefault="00D76150" w:rsidP="00E51C87">
            <w:pPr>
              <w:pStyle w:val="Prrafodelista"/>
              <w:numPr>
                <w:ilvl w:val="0"/>
                <w:numId w:val="47"/>
              </w:numPr>
              <w:ind w:left="180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Topografía o levantamiento catastral</w:t>
            </w:r>
            <w:r w:rsidR="00E51C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77777777" w:rsidR="0044514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Trabajo en equipo.</w:t>
            </w:r>
          </w:p>
          <w:p w14:paraId="1EACE499" w14:textId="616B6A1A" w:rsidR="00445149" w:rsidRPr="00445149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21E1F">
      <w:pPr>
        <w:pStyle w:val="Prrafodelista"/>
        <w:numPr>
          <w:ilvl w:val="0"/>
          <w:numId w:val="30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F0A0FA5" w14:textId="5338D0E2" w:rsidR="00D76150" w:rsidRPr="00D76150" w:rsidRDefault="00D76150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76150">
        <w:rPr>
          <w:rFonts w:ascii="Arial" w:hAnsi="Arial" w:cs="Arial"/>
          <w:sz w:val="22"/>
          <w:szCs w:val="22"/>
        </w:rPr>
        <w:t>Apoyar en el proceso de revisión y análisis de la información técnica remitida por las entidades conformantes del Sistema Nacional de Bienes Estatales.</w:t>
      </w:r>
    </w:p>
    <w:p w14:paraId="45B242EC" w14:textId="6F4CFBAC" w:rsidR="00D76150" w:rsidRPr="00D76150" w:rsidRDefault="00D76150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76150">
        <w:rPr>
          <w:rFonts w:ascii="Arial" w:hAnsi="Arial" w:cs="Arial"/>
          <w:sz w:val="22"/>
          <w:szCs w:val="22"/>
        </w:rPr>
        <w:t>Apoyar en las labores de registro de información técnica en la Base de Datos del SINABIP, para la apertura o actualización de registros en el SINABIP.</w:t>
      </w:r>
    </w:p>
    <w:p w14:paraId="775FF17D" w14:textId="42B259F4" w:rsidR="00D76150" w:rsidRPr="00D76150" w:rsidRDefault="00D76150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76150">
        <w:rPr>
          <w:rFonts w:ascii="Arial" w:hAnsi="Arial" w:cs="Arial"/>
          <w:sz w:val="22"/>
          <w:szCs w:val="22"/>
        </w:rPr>
        <w:t>Apoyar en el dibujo y aporte de los polígonos de los registros SINABIP y de los actos de administración que recaen sobre los predios estatales registrados en el SINABIP.</w:t>
      </w:r>
    </w:p>
    <w:p w14:paraId="4F31C194" w14:textId="36E34DE4" w:rsidR="00D76150" w:rsidRPr="00D76150" w:rsidRDefault="00D76150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76150">
        <w:rPr>
          <w:rFonts w:ascii="Arial" w:hAnsi="Arial" w:cs="Arial"/>
          <w:sz w:val="22"/>
          <w:szCs w:val="22"/>
        </w:rPr>
        <w:t>Apoyar en las labores de estandarización de la cartografía de acuerdo a la guía de "Estandarización".</w:t>
      </w:r>
    </w:p>
    <w:p w14:paraId="49300443" w14:textId="1E519C8F" w:rsidR="00D76150" w:rsidRPr="00D76150" w:rsidRDefault="00D76150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76150">
        <w:rPr>
          <w:rFonts w:ascii="Arial" w:hAnsi="Arial" w:cs="Arial"/>
          <w:sz w:val="22"/>
          <w:szCs w:val="22"/>
        </w:rPr>
        <w:t>Otros apoyos técnicos que le asigne el jefe de la Subdirección de Registro y Catastro, en relación a la formación profesional.</w:t>
      </w: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5105F5">
      <w:pPr>
        <w:pStyle w:val="Prrafodelista"/>
        <w:numPr>
          <w:ilvl w:val="0"/>
          <w:numId w:val="30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Superintendencia Nacional de Bienes Estatales, ubicado en Calle Chinchón </w:t>
            </w:r>
            <w:proofErr w:type="spellStart"/>
            <w:r w:rsidRPr="002A057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2A0578">
              <w:rPr>
                <w:rFonts w:ascii="Arial" w:hAnsi="Arial" w:cs="Arial"/>
                <w:sz w:val="22"/>
                <w:szCs w:val="22"/>
              </w:rPr>
              <w:t xml:space="preserve">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0F3AFBC" w14:textId="48BEF766" w:rsidR="005105F5" w:rsidRPr="00C651C4" w:rsidRDefault="00C651C4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Hasta el 31 de </w:t>
            </w:r>
            <w:r w:rsidR="003F163B">
              <w:rPr>
                <w:rFonts w:ascii="Arial" w:hAnsi="Arial" w:cs="Arial"/>
                <w:sz w:val="22"/>
                <w:szCs w:val="22"/>
              </w:rPr>
              <w:t>diciembre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411468A7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85102C" w14:textId="478C300E" w:rsidR="00CA38B4" w:rsidRDefault="00CA38B4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681C76EE" w14:textId="77777777" w:rsidR="00E51C87" w:rsidRPr="00E3028A" w:rsidRDefault="00E51C87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F552D">
      <w:pPr>
        <w:pStyle w:val="Prrafodelista"/>
        <w:numPr>
          <w:ilvl w:val="0"/>
          <w:numId w:val="30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77455697" w14:textId="1301B9A6" w:rsidR="00CA38B4" w:rsidRDefault="00E91F6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443BDCA3" w14:textId="270B6D3E" w:rsidR="00E51C87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7C6AA2C2" w14:textId="21F2F85F" w:rsidR="00E51C87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012F0CC9" w14:textId="050A3E4F" w:rsidR="00E51C87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75051485" w14:textId="5EF12404" w:rsidR="00E51C87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63FF850B" w14:textId="5C9FDDCC" w:rsidR="00E51C87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7C0CBD0A" w14:textId="0FBD11FC" w:rsidR="00E51C87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6367B302" w14:textId="1C4B31FD" w:rsidR="00E51C87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0BC97DB9" w14:textId="4BE8C845" w:rsidR="00E51C87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3C57E365" w14:textId="77777777" w:rsidR="00E51C87" w:rsidRPr="009177BE" w:rsidRDefault="00E51C87" w:rsidP="00E51C87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0864AF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4E2550CE" w:rsidR="008501DE" w:rsidRPr="001B6A84" w:rsidRDefault="000864AF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04810"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694819BE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Del </w:t>
            </w:r>
            <w:r w:rsidR="00CA38B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30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CA38B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934941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62A" w14:textId="77777777" w:rsidR="008501DE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Pr="00B4617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6410CA57" w:rsidR="00D7223C" w:rsidRPr="00E0481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hasta las 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19:00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horas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2A5B6DB2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CA38B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260C4AA1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421F1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6, 17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421F1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021FECB3" w:rsidR="008501DE" w:rsidRPr="00B46172" w:rsidRDefault="008501DE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A432AE">
              <w:rPr>
                <w:rStyle w:val="Hipervnculo"/>
                <w:rFonts w:ascii="Arial" w:hAnsi="Arial" w:cs="Arial"/>
                <w:sz w:val="20"/>
              </w:rPr>
              <w:t>https://www.sbn.gob.pe/convocatorias-</w:t>
            </w:r>
            <w:r w:rsidR="00A432AE">
              <w:rPr>
                <w:rStyle w:val="Hipervnculo"/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1C42BBD2" w:rsidR="008501DE" w:rsidRPr="007127E0" w:rsidRDefault="00094AFC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421F1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7127E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15FCC9AA" w:rsidR="008501DE" w:rsidRPr="004526CD" w:rsidRDefault="00421F19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20, 23</w:t>
            </w:r>
            <w:r w:rsidR="008A593C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24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2E242941" w14:textId="3E8B9878" w:rsidR="008501DE" w:rsidRPr="001B6A84" w:rsidRDefault="00421F19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25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12BB7BDA" w:rsidR="00AF0100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3D8B0BB9" w14:textId="1A4D9485" w:rsidR="00E51C87" w:rsidRDefault="00E51C87" w:rsidP="009177BE">
      <w:pPr>
        <w:jc w:val="both"/>
        <w:rPr>
          <w:rFonts w:ascii="Arial" w:hAnsi="Arial" w:cs="Arial"/>
          <w:sz w:val="22"/>
          <w:szCs w:val="22"/>
        </w:rPr>
      </w:pPr>
    </w:p>
    <w:p w14:paraId="2D4783C4" w14:textId="2B96BAB0" w:rsidR="00E51C87" w:rsidRDefault="00E51C87" w:rsidP="009177BE">
      <w:pPr>
        <w:jc w:val="both"/>
        <w:rPr>
          <w:rFonts w:ascii="Arial" w:hAnsi="Arial" w:cs="Arial"/>
          <w:sz w:val="22"/>
          <w:szCs w:val="22"/>
        </w:rPr>
      </w:pPr>
    </w:p>
    <w:p w14:paraId="5084CC86" w14:textId="11A721AD" w:rsidR="00E51C87" w:rsidRDefault="00E51C87" w:rsidP="009177BE">
      <w:pPr>
        <w:jc w:val="both"/>
        <w:rPr>
          <w:rFonts w:ascii="Arial" w:hAnsi="Arial" w:cs="Arial"/>
          <w:sz w:val="22"/>
          <w:szCs w:val="22"/>
        </w:rPr>
      </w:pPr>
    </w:p>
    <w:p w14:paraId="53C39A07" w14:textId="77777777" w:rsidR="00E51C87" w:rsidRPr="009177BE" w:rsidRDefault="00E51C87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38F4415D" w14:textId="77777777" w:rsidR="002A274A" w:rsidRPr="009177BE" w:rsidRDefault="002A274A" w:rsidP="009177BE">
      <w:pPr>
        <w:jc w:val="both"/>
        <w:rPr>
          <w:rFonts w:ascii="Arial" w:hAnsi="Arial" w:cs="Arial"/>
          <w:sz w:val="22"/>
          <w:szCs w:val="22"/>
        </w:rPr>
      </w:pPr>
    </w:p>
    <w:p w14:paraId="698EFD39" w14:textId="2D39AC86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89C594A" w14:textId="411A1FBC" w:rsidR="00E51C87" w:rsidRDefault="00E51C87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22403D73" w14:textId="15822990" w:rsidR="00E51C87" w:rsidRDefault="00E51C87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D814969" w14:textId="77777777" w:rsidR="00E51C87" w:rsidRDefault="00E51C87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1846925A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PERFIL DEL POSTULANTE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29692142" w:rsidR="002A274A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12DBC50" w14:textId="77777777" w:rsidR="00CA38B4" w:rsidRDefault="00CA38B4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F11C893" w14:textId="4285D036" w:rsidR="00CA38B4" w:rsidRDefault="00CA38B4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El/la postulante que haya culminado satisfactoriamente el Curso de Extensión dictado por la SBN para Universitarios, sobre Adquisición y Saneamiento Físico Legal de Predios del Estado: Visión Pública y Privada, obtendrán un puntaje adicional sobre el puntaje total.</w:t>
      </w:r>
    </w:p>
    <w:p w14:paraId="3F012052" w14:textId="77777777" w:rsidR="00CA38B4" w:rsidRPr="00CA38B4" w:rsidRDefault="00CA38B4" w:rsidP="00CA38B4">
      <w:pPr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905FD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6FEAFA81" w14:textId="279A9C03" w:rsidR="00BC1D66" w:rsidRPr="00BC1D66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</w:t>
      </w:r>
      <w:proofErr w:type="spellStart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N°</w:t>
      </w:r>
      <w:proofErr w:type="spellEnd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</w:p>
    <w:p w14:paraId="5D8786A4" w14:textId="6A02BCEB" w:rsidR="009E386C" w:rsidRDefault="00BC1D66" w:rsidP="00C35BF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="009E386C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proofErr w:type="gramStart"/>
      <w:r w:rsidR="009E386C" w:rsidRPr="002871E5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 xml:space="preserve">www.sbn.gob.pe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</w:t>
      </w:r>
      <w:proofErr w:type="gramEnd"/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Los documentos deberán ser remitidos en formato PDF, en la fecha y horario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14580997" w:rsidR="002A274A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documentos </w:t>
      </w:r>
      <w:r w:rsidR="00094AFC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antes o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después de la hora y fecha establecida, el currículum vitae no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será considerado ni calificado, ocasionará la descalificación del postulante en el proceso de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E1F7A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198BC480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documentos </w:t>
      </w:r>
      <w:r w:rsidRPr="008A42E6">
        <w:rPr>
          <w:rFonts w:ascii="Arial" w:hAnsi="Arial" w:cs="Arial"/>
          <w:b/>
          <w:bCs/>
          <w:sz w:val="22"/>
          <w:szCs w:val="22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>, adjuntando los siguientes documentos 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8C811C7" w:rsidR="008A42E6" w:rsidRDefault="008A42E6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 xml:space="preserve">(Anexo </w:t>
      </w:r>
      <w:proofErr w:type="spellStart"/>
      <w:r w:rsidR="00EC0EA4">
        <w:rPr>
          <w:rFonts w:ascii="Arial" w:hAnsi="Arial" w:cs="Arial"/>
          <w:sz w:val="22"/>
          <w:szCs w:val="22"/>
        </w:rPr>
        <w:t>N°</w:t>
      </w:r>
      <w:proofErr w:type="spellEnd"/>
      <w:r w:rsidR="00EC0EA4">
        <w:rPr>
          <w:rFonts w:ascii="Arial" w:hAnsi="Arial" w:cs="Arial"/>
          <w:sz w:val="22"/>
          <w:szCs w:val="22"/>
        </w:rPr>
        <w:t xml:space="preserve"> 1, el formato de la pagina web de la SBN) </w:t>
      </w:r>
      <w:r w:rsidR="00EC0EA4" w:rsidRPr="00EC0EA4">
        <w:rPr>
          <w:rFonts w:ascii="Arial" w:hAnsi="Arial" w:cs="Arial"/>
          <w:b/>
          <w:sz w:val="22"/>
          <w:szCs w:val="22"/>
        </w:rPr>
        <w:t>debidamente firmada.</w:t>
      </w:r>
      <w:r w:rsidR="00EC0EA4">
        <w:rPr>
          <w:rFonts w:ascii="Arial" w:hAnsi="Arial" w:cs="Arial"/>
          <w:sz w:val="22"/>
          <w:szCs w:val="22"/>
        </w:rPr>
        <w:t xml:space="preserve">  </w:t>
      </w:r>
    </w:p>
    <w:p w14:paraId="4D7E7BFD" w14:textId="59971812" w:rsidR="00EC0EA4" w:rsidRDefault="00AA63E2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(Anexo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2, el formato de la pagina web de la SBN) </w:t>
      </w:r>
      <w:r w:rsidRPr="00AA63E2">
        <w:rPr>
          <w:rFonts w:ascii="Arial" w:hAnsi="Arial" w:cs="Arial"/>
          <w:b/>
          <w:sz w:val="22"/>
          <w:szCs w:val="22"/>
        </w:rPr>
        <w:t>debidamente firmada.</w:t>
      </w:r>
    </w:p>
    <w:p w14:paraId="4E0A32B0" w14:textId="1CED16FA" w:rsidR="00CF188D" w:rsidRDefault="003B49ED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CF188D">
        <w:rPr>
          <w:rFonts w:ascii="Arial" w:hAnsi="Arial" w:cs="Arial"/>
          <w:sz w:val="22"/>
          <w:szCs w:val="22"/>
        </w:rPr>
        <w:t xml:space="preserve">o y validado por el centro de Formación Profesional o Centro de Estudios que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acredita </w:t>
      </w:r>
      <w:r w:rsidR="002850F5">
        <w:rPr>
          <w:rFonts w:ascii="Arial" w:hAnsi="Arial" w:cs="Arial"/>
          <w:b/>
          <w:sz w:val="22"/>
          <w:szCs w:val="22"/>
          <w:u w:val="single"/>
        </w:rPr>
        <w:t>la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 condición de egresado e indica mi fecha de egreso</w:t>
      </w:r>
      <w:r w:rsidR="002E032D">
        <w:rPr>
          <w:rFonts w:ascii="Arial" w:hAnsi="Arial" w:cs="Arial"/>
          <w:b/>
          <w:sz w:val="22"/>
          <w:szCs w:val="22"/>
          <w:u w:val="single"/>
        </w:rPr>
        <w:t>)</w:t>
      </w:r>
      <w:r w:rsidR="00A947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D7081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3CF30C0D" w:rsidR="00F6065A" w:rsidRDefault="00F6065A" w:rsidP="00C35BF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queda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descalificado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del proceso.</w:t>
      </w: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CE1B87" w14:textId="77777777" w:rsidR="00D7081D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 xml:space="preserve">a) </w:t>
            </w:r>
            <w:r w:rsidR="00D7081D" w:rsidRPr="00D7081D">
              <w:rPr>
                <w:sz w:val="22"/>
                <w:szCs w:val="22"/>
              </w:rPr>
              <w:t>Para</w:t>
            </w:r>
            <w:r w:rsidRPr="00D7081D">
              <w:rPr>
                <w:sz w:val="22"/>
                <w:szCs w:val="22"/>
              </w:rPr>
              <w:t xml:space="preserve"> postul</w:t>
            </w:r>
            <w:r w:rsidR="00D7081D" w:rsidRPr="00D7081D">
              <w:rPr>
                <w:sz w:val="22"/>
                <w:szCs w:val="22"/>
              </w:rPr>
              <w:t>ar</w:t>
            </w:r>
            <w:r w:rsidRPr="00D7081D">
              <w:rPr>
                <w:sz w:val="22"/>
                <w:szCs w:val="22"/>
              </w:rPr>
              <w:t xml:space="preserve"> a una convocatoria de </w:t>
            </w:r>
            <w:r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Pr="00D7081D">
              <w:rPr>
                <w:sz w:val="22"/>
                <w:szCs w:val="22"/>
              </w:rPr>
              <w:t>, se deberá</w:t>
            </w:r>
          </w:p>
          <w:p w14:paraId="23A0FC44" w14:textId="77777777" w:rsidR="009E3B84" w:rsidRPr="009E3B84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032D" w:rsidRPr="00D7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</w:p>
          <w:p w14:paraId="3644BFF5" w14:textId="77777777" w:rsidR="00C35BFF" w:rsidRDefault="009E3B84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 obtuvo la condición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</w:p>
          <w:p w14:paraId="61CF45EC" w14:textId="346AB67D" w:rsidR="002E032D" w:rsidRPr="00C35BFF" w:rsidRDefault="00C35BFF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E032D" w:rsidRPr="00C35BFF">
              <w:rPr>
                <w:sz w:val="22"/>
                <w:szCs w:val="22"/>
              </w:rPr>
              <w:t xml:space="preserve">como NO APTO. </w:t>
            </w:r>
          </w:p>
          <w:p w14:paraId="01F4A626" w14:textId="77777777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A9477D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Es responsabilidad del/la postulante que la información contenida en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</w:t>
            </w:r>
          </w:p>
          <w:p w14:paraId="004E883D" w14:textId="77777777" w:rsidR="00791F30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 documentación enviada de manera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digital valide todos los requisitos señalados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,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y</w:t>
            </w:r>
          </w:p>
          <w:p w14:paraId="300D3218" w14:textId="35A25475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cuente con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 nitidez, claridad y/o calidad mínima para visualizar la información.</w:t>
            </w:r>
          </w:p>
          <w:p w14:paraId="3C5DCA15" w14:textId="77777777" w:rsid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c)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El Comité Evaluador podrá desestimar toda documentación que no permita una</w:t>
            </w:r>
          </w:p>
          <w:p w14:paraId="2F8ECF32" w14:textId="0BEACB29" w:rsidR="00A9477D" w:rsidRP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evaluación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objetiva o evidencie enmendadura o modificación del contenido original.</w:t>
            </w:r>
          </w:p>
          <w:p w14:paraId="607CB9D6" w14:textId="6749F184" w:rsidR="00D7081D" w:rsidRPr="00D7081D" w:rsidRDefault="00A9477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</w:t>
            </w:r>
            <w:r w:rsidR="002E032D" w:rsidRPr="00D7081D">
              <w:rPr>
                <w:sz w:val="22"/>
                <w:szCs w:val="22"/>
              </w:rPr>
              <w:t>) El periodo de prácticas profesionales solo puede desarrollarse dentro de los 12</w:t>
            </w:r>
          </w:p>
          <w:p w14:paraId="5A21003B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meses siguientes de haber obtenido la condición de egresado de la formación, según</w:t>
            </w:r>
          </w:p>
          <w:p w14:paraId="17932275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lo precisado en el D.L </w:t>
            </w:r>
            <w:proofErr w:type="spellStart"/>
            <w:r w:rsidR="002E032D" w:rsidRPr="00D7081D">
              <w:rPr>
                <w:sz w:val="22"/>
                <w:szCs w:val="22"/>
              </w:rPr>
              <w:t>N°</w:t>
            </w:r>
            <w:proofErr w:type="spellEnd"/>
            <w:r w:rsidR="002E032D" w:rsidRPr="00D7081D">
              <w:rPr>
                <w:sz w:val="22"/>
                <w:szCs w:val="22"/>
              </w:rPr>
              <w:t xml:space="preserve"> 1401, Articulo 12, es decir, solo podrán participar en las</w:t>
            </w:r>
          </w:p>
          <w:p w14:paraId="3291C53C" w14:textId="61B3B89A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prácticas profesionales, aquellos postulantes que no cuenten con más de un año de</w:t>
            </w:r>
          </w:p>
          <w:p w14:paraId="37A895B3" w14:textId="77777777" w:rsidR="002E032D" w:rsidRPr="00905FDB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D7081D">
              <w:rPr>
                <w:sz w:val="22"/>
                <w:szCs w:val="22"/>
              </w:rPr>
              <w:t xml:space="preserve"> </w:t>
            </w:r>
            <w:r w:rsidR="00D7081D">
              <w:rPr>
                <w:sz w:val="22"/>
                <w:szCs w:val="22"/>
              </w:rPr>
              <w:t xml:space="preserve">   </w:t>
            </w:r>
            <w:r w:rsidRPr="00D7081D">
              <w:rPr>
                <w:sz w:val="22"/>
                <w:szCs w:val="22"/>
              </w:rPr>
              <w:t>egresado del centro de formación profesional</w:t>
            </w:r>
            <w:r w:rsidR="00A9477D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2E032D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07A75AF" w14:textId="77777777" w:rsidR="007E3E53" w:rsidRPr="009177BE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EF4791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2C97C203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el/la servidor/a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a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recordando la hora y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fecha de la entrevista personal,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019FA9A5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Evaluador, se dará por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finalizada la entrevista, dejando constancia de ello a través de un correo electrónico que se remitirá 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postulante y en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122E31B3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mínimo 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11F8D085" w:rsidR="00EB2FB9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116426DB" w14:textId="4A335D4D" w:rsidR="00E51C87" w:rsidRDefault="00E51C87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2F8F203A" w14:textId="20D40EF7" w:rsidR="00E51C87" w:rsidRDefault="00E51C87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24ECE8F" w14:textId="2456F99A" w:rsidR="00E51C87" w:rsidRDefault="00E51C87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7B23E86" w14:textId="4C15604A" w:rsidR="00E51C87" w:rsidRDefault="00E51C87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0C2D386" w14:textId="77777777" w:rsidR="00E51C87" w:rsidRPr="009177BE" w:rsidRDefault="00E51C87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954F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A1415C">
      <w:pPr>
        <w:pStyle w:val="Prrafodelista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619EF6E8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 resultados finales,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contrato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 no suscribir el contrato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650086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Una de las modalidades de notificación válida es el correo electrónico, por lo que la cuenta de correo que el/la postulante registre en el Anexo </w:t>
      </w:r>
      <w:proofErr w:type="spellStart"/>
      <w:r w:rsidRPr="00D45A1C">
        <w:rPr>
          <w:rFonts w:ascii="Arial" w:hAnsi="Arial" w:cs="Arial"/>
          <w:sz w:val="22"/>
          <w:szCs w:val="22"/>
          <w:lang w:val="es-MX"/>
        </w:rPr>
        <w:t>N°</w:t>
      </w:r>
      <w:proofErr w:type="spellEnd"/>
      <w:r w:rsidRPr="00D45A1C">
        <w:rPr>
          <w:rFonts w:ascii="Arial" w:hAnsi="Arial" w:cs="Arial"/>
          <w:sz w:val="22"/>
          <w:szCs w:val="22"/>
          <w:lang w:val="es-MX"/>
        </w:rPr>
        <w:t xml:space="preserve"> 1, será empleada por la entidad como canal de comunicación válido.</w:t>
      </w:r>
    </w:p>
    <w:p w14:paraId="5F8E094D" w14:textId="6FA994E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Pr="00D45A1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s-MX"/>
          </w:rPr>
          <w:t>nvargas@sbn.gob.pe</w:t>
        </w:r>
      </w:hyperlink>
    </w:p>
    <w:p w14:paraId="3E7EA812" w14:textId="77777777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0864AF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7A96" w14:textId="77777777" w:rsidR="000864AF" w:rsidRDefault="000864AF" w:rsidP="00B03E50">
      <w:r>
        <w:separator/>
      </w:r>
    </w:p>
  </w:endnote>
  <w:endnote w:type="continuationSeparator" w:id="0">
    <w:p w14:paraId="3AAA57D7" w14:textId="77777777" w:rsidR="000864AF" w:rsidRDefault="000864AF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2C75" w14:textId="77777777" w:rsidR="000864AF" w:rsidRDefault="000864AF" w:rsidP="00B03E50">
      <w:r>
        <w:separator/>
      </w:r>
    </w:p>
  </w:footnote>
  <w:footnote w:type="continuationSeparator" w:id="0">
    <w:p w14:paraId="66CC3128" w14:textId="77777777" w:rsidR="000864AF" w:rsidRDefault="000864AF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6E8C" w14:textId="77777777" w:rsidR="005E6329" w:rsidRPr="00E3028A" w:rsidRDefault="00E3028A" w:rsidP="00E3028A">
    <w:pPr>
      <w:tabs>
        <w:tab w:val="center" w:pos="4676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"Año </w:t>
    </w:r>
    <w:r w:rsidR="00A36B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de </w:t>
    </w:r>
    <w:r w:rsidR="007E116A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la Universalización de la Salud</w:t>
    </w:r>
    <w:r w:rsidR="002C2C3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</w:p>
  <w:p w14:paraId="097CCCF3" w14:textId="77777777" w:rsidR="005E6329" w:rsidRPr="00F5265D" w:rsidRDefault="000864AF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34E"/>
    <w:multiLevelType w:val="hybridMultilevel"/>
    <w:tmpl w:val="16D66F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7"/>
    <w:multiLevelType w:val="hybridMultilevel"/>
    <w:tmpl w:val="A2D4211C"/>
    <w:lvl w:ilvl="0" w:tplc="28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0C856BF6"/>
    <w:multiLevelType w:val="hybridMultilevel"/>
    <w:tmpl w:val="3AAE6D7C"/>
    <w:lvl w:ilvl="0" w:tplc="2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6F2489"/>
    <w:multiLevelType w:val="hybridMultilevel"/>
    <w:tmpl w:val="B3764C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45059"/>
    <w:multiLevelType w:val="hybridMultilevel"/>
    <w:tmpl w:val="5F34D0A0"/>
    <w:lvl w:ilvl="0" w:tplc="8252F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4DF"/>
    <w:multiLevelType w:val="hybridMultilevel"/>
    <w:tmpl w:val="0106C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2B7"/>
    <w:multiLevelType w:val="multilevel"/>
    <w:tmpl w:val="4A84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92FAD"/>
    <w:multiLevelType w:val="hybridMultilevel"/>
    <w:tmpl w:val="64D23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7ED"/>
    <w:multiLevelType w:val="multilevel"/>
    <w:tmpl w:val="166A6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80598"/>
    <w:multiLevelType w:val="hybridMultilevel"/>
    <w:tmpl w:val="90BE5FBE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CB0F72"/>
    <w:multiLevelType w:val="hybridMultilevel"/>
    <w:tmpl w:val="5E508D6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8C2"/>
    <w:multiLevelType w:val="hybridMultilevel"/>
    <w:tmpl w:val="438E21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B65"/>
    <w:multiLevelType w:val="hybridMultilevel"/>
    <w:tmpl w:val="A00C8E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D4D81"/>
    <w:multiLevelType w:val="multilevel"/>
    <w:tmpl w:val="28BC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64236"/>
    <w:multiLevelType w:val="hybridMultilevel"/>
    <w:tmpl w:val="B2945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D3456"/>
    <w:multiLevelType w:val="hybridMultilevel"/>
    <w:tmpl w:val="78582474"/>
    <w:lvl w:ilvl="0" w:tplc="2098E1F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8AF"/>
    <w:multiLevelType w:val="hybridMultilevel"/>
    <w:tmpl w:val="CFA8E8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4772F9"/>
    <w:multiLevelType w:val="hybridMultilevel"/>
    <w:tmpl w:val="1138176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5B5973"/>
    <w:multiLevelType w:val="hybridMultilevel"/>
    <w:tmpl w:val="D318E4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F035A"/>
    <w:multiLevelType w:val="hybridMultilevel"/>
    <w:tmpl w:val="A60E05E6"/>
    <w:lvl w:ilvl="0" w:tplc="ED06B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B6E"/>
    <w:multiLevelType w:val="hybridMultilevel"/>
    <w:tmpl w:val="EDB25114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60113D00"/>
    <w:multiLevelType w:val="hybridMultilevel"/>
    <w:tmpl w:val="E334C3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3F1"/>
    <w:multiLevelType w:val="hybridMultilevel"/>
    <w:tmpl w:val="4E904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3D89"/>
    <w:multiLevelType w:val="multilevel"/>
    <w:tmpl w:val="033A1A0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09114A"/>
    <w:multiLevelType w:val="hybridMultilevel"/>
    <w:tmpl w:val="00AE6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2064"/>
    <w:multiLevelType w:val="hybridMultilevel"/>
    <w:tmpl w:val="8C90E6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5285"/>
    <w:multiLevelType w:val="hybridMultilevel"/>
    <w:tmpl w:val="13ECA9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52"/>
    <w:multiLevelType w:val="hybridMultilevel"/>
    <w:tmpl w:val="47C246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2E9F"/>
    <w:multiLevelType w:val="hybridMultilevel"/>
    <w:tmpl w:val="FEAE1A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A8B"/>
    <w:multiLevelType w:val="hybridMultilevel"/>
    <w:tmpl w:val="4C0E3AF8"/>
    <w:lvl w:ilvl="0" w:tplc="88FA7D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C484F"/>
    <w:multiLevelType w:val="hybridMultilevel"/>
    <w:tmpl w:val="739227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2B89"/>
    <w:multiLevelType w:val="hybridMultilevel"/>
    <w:tmpl w:val="9F18D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FD5989"/>
    <w:multiLevelType w:val="hybridMultilevel"/>
    <w:tmpl w:val="428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576"/>
    <w:multiLevelType w:val="hybridMultilevel"/>
    <w:tmpl w:val="657A55F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41A"/>
    <w:multiLevelType w:val="hybridMultilevel"/>
    <w:tmpl w:val="BB3C5BF8"/>
    <w:lvl w:ilvl="0" w:tplc="7D98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7"/>
  </w:num>
  <w:num w:numId="4">
    <w:abstractNumId w:val="23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7"/>
  </w:num>
  <w:num w:numId="10">
    <w:abstractNumId w:val="21"/>
  </w:num>
  <w:num w:numId="11">
    <w:abstractNumId w:val="9"/>
  </w:num>
  <w:num w:numId="12">
    <w:abstractNumId w:val="32"/>
  </w:num>
  <w:num w:numId="13">
    <w:abstractNumId w:val="25"/>
  </w:num>
  <w:num w:numId="14">
    <w:abstractNumId w:val="38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0"/>
  </w:num>
  <w:num w:numId="25">
    <w:abstractNumId w:val="46"/>
  </w:num>
  <w:num w:numId="26">
    <w:abstractNumId w:val="3"/>
  </w:num>
  <w:num w:numId="27">
    <w:abstractNumId w:val="27"/>
  </w:num>
  <w:num w:numId="28">
    <w:abstractNumId w:val="29"/>
  </w:num>
  <w:num w:numId="29">
    <w:abstractNumId w:val="18"/>
  </w:num>
  <w:num w:numId="30">
    <w:abstractNumId w:val="47"/>
  </w:num>
  <w:num w:numId="31">
    <w:abstractNumId w:val="20"/>
  </w:num>
  <w:num w:numId="32">
    <w:abstractNumId w:val="31"/>
  </w:num>
  <w:num w:numId="33">
    <w:abstractNumId w:val="45"/>
  </w:num>
  <w:num w:numId="34">
    <w:abstractNumId w:val="44"/>
  </w:num>
  <w:num w:numId="35">
    <w:abstractNumId w:val="28"/>
  </w:num>
  <w:num w:numId="36">
    <w:abstractNumId w:val="24"/>
  </w:num>
  <w:num w:numId="37">
    <w:abstractNumId w:val="48"/>
  </w:num>
  <w:num w:numId="38">
    <w:abstractNumId w:val="8"/>
  </w:num>
  <w:num w:numId="39">
    <w:abstractNumId w:val="2"/>
  </w:num>
  <w:num w:numId="40">
    <w:abstractNumId w:val="41"/>
  </w:num>
  <w:num w:numId="41">
    <w:abstractNumId w:val="14"/>
  </w:num>
  <w:num w:numId="42">
    <w:abstractNumId w:val="40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864AF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653F2"/>
    <w:rsid w:val="0017444C"/>
    <w:rsid w:val="0017470A"/>
    <w:rsid w:val="001758DD"/>
    <w:rsid w:val="00181E8B"/>
    <w:rsid w:val="00182138"/>
    <w:rsid w:val="00190249"/>
    <w:rsid w:val="001962C6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75AB"/>
    <w:rsid w:val="003965FA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1F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16D6E"/>
    <w:rsid w:val="00821018"/>
    <w:rsid w:val="008230A3"/>
    <w:rsid w:val="00827F03"/>
    <w:rsid w:val="008329E5"/>
    <w:rsid w:val="0083384F"/>
    <w:rsid w:val="00841049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907BD"/>
    <w:rsid w:val="00BB0D63"/>
    <w:rsid w:val="00BB1527"/>
    <w:rsid w:val="00BB3671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22240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A38B4"/>
    <w:rsid w:val="00CB6848"/>
    <w:rsid w:val="00CC24EB"/>
    <w:rsid w:val="00CD2F96"/>
    <w:rsid w:val="00CE1831"/>
    <w:rsid w:val="00CE33CB"/>
    <w:rsid w:val="00CE43B0"/>
    <w:rsid w:val="00CF188D"/>
    <w:rsid w:val="00D034F7"/>
    <w:rsid w:val="00D05E4A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76150"/>
    <w:rsid w:val="00D81008"/>
    <w:rsid w:val="00D94A12"/>
    <w:rsid w:val="00DA5A26"/>
    <w:rsid w:val="00DA6A3F"/>
    <w:rsid w:val="00DB2C7E"/>
    <w:rsid w:val="00DB3CE0"/>
    <w:rsid w:val="00DC6EAF"/>
    <w:rsid w:val="00DD0786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51C87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rgas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1955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Nathy</cp:lastModifiedBy>
  <cp:revision>3</cp:revision>
  <cp:lastPrinted>2020-01-31T20:44:00Z</cp:lastPrinted>
  <dcterms:created xsi:type="dcterms:W3CDTF">2020-10-30T00:25:00Z</dcterms:created>
  <dcterms:modified xsi:type="dcterms:W3CDTF">2020-10-30T22:21:00Z</dcterms:modified>
</cp:coreProperties>
</file>